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9B7" w:rsidRDefault="002929B7" w:rsidP="002929B7">
      <w:pPr>
        <w:tabs>
          <w:tab w:val="left" w:pos="2445"/>
          <w:tab w:val="center" w:pos="4320"/>
        </w:tabs>
        <w:rPr>
          <w:sz w:val="72"/>
          <w:szCs w:val="72"/>
          <w:rtl/>
        </w:rPr>
      </w:pPr>
      <w:r>
        <w:rPr>
          <w:sz w:val="72"/>
          <w:szCs w:val="72"/>
          <w:rtl/>
        </w:rPr>
        <w:tab/>
      </w:r>
      <w:r>
        <w:rPr>
          <w:sz w:val="72"/>
          <w:szCs w:val="72"/>
          <w:rtl/>
        </w:rPr>
        <w:tab/>
      </w:r>
      <w:r>
        <w:rPr>
          <w:rFonts w:hint="cs"/>
          <w:sz w:val="72"/>
          <w:szCs w:val="72"/>
          <w:rtl/>
        </w:rPr>
        <w:t>الرسم الإملائي</w:t>
      </w:r>
    </w:p>
    <w:p w:rsidR="00521913" w:rsidRDefault="002929B7" w:rsidP="002929B7">
      <w:pPr>
        <w:tabs>
          <w:tab w:val="left" w:pos="2445"/>
          <w:tab w:val="center" w:pos="4320"/>
        </w:tabs>
        <w:jc w:val="right"/>
        <w:rPr>
          <w:rFonts w:hint="cs"/>
          <w:sz w:val="48"/>
          <w:szCs w:val="48"/>
          <w:rtl/>
        </w:rPr>
      </w:pPr>
      <w:r w:rsidRPr="002929B7">
        <w:rPr>
          <w:rFonts w:hint="cs"/>
          <w:sz w:val="48"/>
          <w:szCs w:val="48"/>
          <w:rtl/>
        </w:rPr>
        <w:t xml:space="preserve">حصل طالب سعودي موهوب على جائزة عالمية هي </w:t>
      </w:r>
    </w:p>
    <w:p w:rsidR="002929B7" w:rsidRDefault="002929B7" w:rsidP="002929B7">
      <w:pPr>
        <w:tabs>
          <w:tab w:val="left" w:pos="2445"/>
          <w:tab w:val="center" w:pos="4320"/>
        </w:tabs>
        <w:jc w:val="right"/>
        <w:rPr>
          <w:sz w:val="48"/>
          <w:szCs w:val="48"/>
          <w:rtl/>
        </w:rPr>
      </w:pPr>
      <w:r w:rsidRPr="002929B7">
        <w:rPr>
          <w:rFonts w:hint="cs"/>
          <w:sz w:val="48"/>
          <w:szCs w:val="48"/>
          <w:rtl/>
        </w:rPr>
        <w:t>الأولى من نوعها في براءة اختراع الحذاء الذكي الذي</w:t>
      </w:r>
    </w:p>
    <w:p w:rsidR="002929B7" w:rsidRPr="002929B7" w:rsidRDefault="002929B7" w:rsidP="002929B7">
      <w:pPr>
        <w:tabs>
          <w:tab w:val="left" w:pos="2445"/>
          <w:tab w:val="center" w:pos="4320"/>
        </w:tabs>
        <w:jc w:val="right"/>
        <w:rPr>
          <w:sz w:val="48"/>
          <w:szCs w:val="48"/>
          <w:rtl/>
        </w:rPr>
      </w:pPr>
      <w:r w:rsidRPr="002929B7">
        <w:rPr>
          <w:rFonts w:hint="cs"/>
          <w:sz w:val="48"/>
          <w:szCs w:val="48"/>
          <w:rtl/>
        </w:rPr>
        <w:t xml:space="preserve"> يعد حلا</w:t>
      </w:r>
      <w:r>
        <w:rPr>
          <w:rFonts w:hint="cs"/>
          <w:sz w:val="48"/>
          <w:szCs w:val="48"/>
          <w:rtl/>
        </w:rPr>
        <w:t xml:space="preserve"> عمليا</w:t>
      </w:r>
      <w:r w:rsidRPr="002929B7">
        <w:rPr>
          <w:rFonts w:hint="cs"/>
          <w:sz w:val="48"/>
          <w:szCs w:val="48"/>
          <w:rtl/>
        </w:rPr>
        <w:t xml:space="preserve"> لمشكلة تنقل الكفيف وضعيف البصر.</w:t>
      </w:r>
    </w:p>
    <w:sectPr w:rsidR="002929B7" w:rsidRPr="002929B7" w:rsidSect="006E4301">
      <w:pgSz w:w="12240" w:h="15840"/>
      <w:pgMar w:top="1440" w:right="1800" w:bottom="1440" w:left="180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929B7"/>
    <w:rsid w:val="000B180B"/>
    <w:rsid w:val="002929B7"/>
    <w:rsid w:val="00521913"/>
    <w:rsid w:val="006E4301"/>
    <w:rsid w:val="00B8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2011-10-09T12:59:00Z</dcterms:created>
  <dcterms:modified xsi:type="dcterms:W3CDTF">2011-10-09T19:14:00Z</dcterms:modified>
</cp:coreProperties>
</file>